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0E8" w:rsidRDefault="007D40E8" w:rsidP="00F51F5F">
      <w:pPr>
        <w:jc w:val="center"/>
        <w:outlineLvl w:val="2"/>
        <w:rPr>
          <w:rFonts w:ascii="Arial Narrow" w:eastAsia="Times New Roman" w:hAnsi="Arial Narrow" w:cstheme="minorHAnsi"/>
          <w:b/>
          <w:u w:val="single"/>
          <w:lang w:eastAsia="cs-CZ"/>
        </w:rPr>
      </w:pPr>
    </w:p>
    <w:p w:rsidR="00F51F5F" w:rsidRDefault="00F51F5F" w:rsidP="00F51F5F">
      <w:pPr>
        <w:jc w:val="center"/>
        <w:outlineLvl w:val="2"/>
        <w:rPr>
          <w:rFonts w:ascii="Arial Narrow" w:eastAsia="Times New Roman" w:hAnsi="Arial Narrow" w:cstheme="minorHAnsi"/>
          <w:b/>
          <w:u w:val="single"/>
          <w:lang w:eastAsia="cs-CZ"/>
        </w:rPr>
      </w:pPr>
      <w:r>
        <w:rPr>
          <w:rFonts w:ascii="Arial Narrow" w:eastAsia="Times New Roman" w:hAnsi="Arial Narrow" w:cstheme="minorHAnsi"/>
          <w:b/>
          <w:u w:val="single"/>
          <w:lang w:eastAsia="cs-CZ"/>
        </w:rPr>
        <w:t>INFORMACE PRO KLIENTA PŘI PŘIJETÍ OSOBNÍCH ÚDAJŮ</w:t>
      </w:r>
      <w:r w:rsidR="00025C00">
        <w:rPr>
          <w:rFonts w:ascii="Arial Narrow" w:eastAsia="Times New Roman" w:hAnsi="Arial Narrow" w:cstheme="minorHAnsi"/>
          <w:b/>
          <w:u w:val="single"/>
          <w:lang w:eastAsia="cs-CZ"/>
        </w:rPr>
        <w:t xml:space="preserve"> REALITNÍ KANCELÁŘÍ</w:t>
      </w:r>
    </w:p>
    <w:p w:rsidR="00F51F5F" w:rsidRPr="007D40E8" w:rsidRDefault="00F51F5F" w:rsidP="007D40E8">
      <w:pPr>
        <w:pStyle w:val="Bodytext2PRK"/>
        <w:spacing w:after="0"/>
        <w:rPr>
          <w:rFonts w:ascii="Arial Narrow" w:hAnsi="Arial Narrow" w:cstheme="minorHAnsi"/>
        </w:rPr>
      </w:pPr>
      <w:bookmarkStart w:id="0" w:name="_GoBack"/>
      <w:bookmarkEnd w:id="0"/>
    </w:p>
    <w:p w:rsidR="00F51F5F" w:rsidRDefault="00025C00" w:rsidP="00F51F5F">
      <w:pPr>
        <w:pStyle w:val="Bodytext3PRK"/>
        <w:spacing w:after="0"/>
        <w:ind w:left="0"/>
        <w:rPr>
          <w:rFonts w:ascii="Arial Narrow" w:hAnsi="Arial Narrow" w:cstheme="minorHAnsi"/>
        </w:rPr>
      </w:pPr>
      <w:r w:rsidRPr="00FB175F">
        <w:rPr>
          <w:rFonts w:ascii="Arial Narrow" w:hAnsi="Arial Narrow" w:cstheme="minorHAnsi"/>
          <w:b/>
        </w:rPr>
        <w:t>Realitní kancelář SKS-Dobříš, spol. s r.o.</w:t>
      </w:r>
      <w:r>
        <w:rPr>
          <w:rFonts w:ascii="Arial Narrow" w:hAnsi="Arial Narrow" w:cstheme="minorHAnsi"/>
        </w:rPr>
        <w:t xml:space="preserve">, IČ: 47051108, sídlo 28. Října 661, 263 01 Dobříš </w:t>
      </w:r>
      <w:r w:rsidR="00F51F5F">
        <w:rPr>
          <w:rFonts w:ascii="Arial Narrow" w:hAnsi="Arial Narrow" w:cstheme="minorHAnsi"/>
        </w:rPr>
        <w:t xml:space="preserve">se jakožto správce osobních údajů, které </w:t>
      </w:r>
      <w:r w:rsidR="00FB175F">
        <w:rPr>
          <w:rFonts w:ascii="Arial Narrow" w:hAnsi="Arial Narrow" w:cstheme="minorHAnsi"/>
        </w:rPr>
        <w:t xml:space="preserve">jí </w:t>
      </w:r>
      <w:proofErr w:type="gramStart"/>
      <w:r w:rsidR="00F51F5F">
        <w:rPr>
          <w:rFonts w:ascii="Arial Narrow" w:hAnsi="Arial Narrow" w:cstheme="minorHAnsi"/>
        </w:rPr>
        <w:t>budou  klientem</w:t>
      </w:r>
      <w:proofErr w:type="gramEnd"/>
      <w:r w:rsidR="00F51F5F">
        <w:rPr>
          <w:rFonts w:ascii="Arial Narrow" w:hAnsi="Arial Narrow" w:cstheme="minorHAnsi"/>
        </w:rPr>
        <w:t xml:space="preserve"> poskytnuty, zavazuje, že bude tyto osobní údaje zpracovávat v souladu s právními předpisy, především </w:t>
      </w:r>
      <w:r w:rsidR="0022532D">
        <w:rPr>
          <w:rFonts w:ascii="Arial Narrow" w:hAnsi="Arial Narrow" w:cstheme="minorHAnsi"/>
        </w:rPr>
        <w:t>s</w:t>
      </w:r>
      <w:r w:rsidR="00F51F5F">
        <w:rPr>
          <w:rFonts w:ascii="Arial Narrow" w:hAnsi="Arial Narrow" w:cstheme="minorHAnsi"/>
        </w:rPr>
        <w:t> Nařízením Evropského parlamentu a Rady (EU) 2016/679 ze dne 27. dubna 2016 o ochraně fyzických osob v souvislosti se zpracováním osobních údajů a o volném pohybu těchto údajů a o zrušení směrnice 95/46/ES.</w:t>
      </w: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  <w:b/>
          <w:sz w:val="10"/>
          <w:szCs w:val="10"/>
          <w:u w:val="single"/>
        </w:rPr>
      </w:pP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>Právní základ pro zpracování</w:t>
      </w:r>
    </w:p>
    <w:p w:rsidR="00F51F5F" w:rsidRDefault="00F51F5F" w:rsidP="00F51F5F">
      <w:pPr>
        <w:pStyle w:val="Bodytext3PRK"/>
        <w:numPr>
          <w:ilvl w:val="2"/>
          <w:numId w:val="2"/>
        </w:numPr>
        <w:spacing w:after="0"/>
        <w:ind w:left="709" w:hanging="70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Smlouva</w:t>
      </w:r>
      <w:r w:rsidR="00F231EF">
        <w:rPr>
          <w:rFonts w:ascii="Arial Narrow" w:hAnsi="Arial Narrow" w:cstheme="minorHAnsi"/>
        </w:rPr>
        <w:t>, ústní objednávka</w:t>
      </w:r>
      <w:r>
        <w:rPr>
          <w:rFonts w:ascii="Arial Narrow" w:hAnsi="Arial Narrow" w:cstheme="minorHAnsi"/>
        </w:rPr>
        <w:t xml:space="preserve"> o </w:t>
      </w:r>
      <w:proofErr w:type="gramStart"/>
      <w:r>
        <w:rPr>
          <w:rFonts w:ascii="Arial Narrow" w:hAnsi="Arial Narrow" w:cstheme="minorHAnsi"/>
        </w:rPr>
        <w:t>poskytování  služeb</w:t>
      </w:r>
      <w:proofErr w:type="gramEnd"/>
    </w:p>
    <w:p w:rsidR="00F51F5F" w:rsidRDefault="00F51F5F" w:rsidP="00F51F5F">
      <w:pPr>
        <w:pStyle w:val="Bodytext3PRK"/>
        <w:numPr>
          <w:ilvl w:val="2"/>
          <w:numId w:val="2"/>
        </w:numPr>
        <w:spacing w:after="0"/>
        <w:ind w:left="709" w:hanging="70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Poskytování osobních údajů je povinností subjektu údajů – klienta (dále jen "</w:t>
      </w:r>
      <w:r>
        <w:rPr>
          <w:rFonts w:ascii="Arial Narrow" w:hAnsi="Arial Narrow" w:cstheme="minorHAnsi"/>
          <w:b/>
        </w:rPr>
        <w:t>klient</w:t>
      </w:r>
      <w:r>
        <w:rPr>
          <w:rFonts w:ascii="Arial Narrow" w:hAnsi="Arial Narrow" w:cstheme="minorHAnsi"/>
        </w:rPr>
        <w:t>"), která vyplývá z výše zmíněné smlouvy.</w:t>
      </w:r>
    </w:p>
    <w:p w:rsidR="00F51F5F" w:rsidRDefault="00F51F5F" w:rsidP="00F51F5F">
      <w:pPr>
        <w:pStyle w:val="Bodytext3PRK"/>
        <w:numPr>
          <w:ilvl w:val="0"/>
          <w:numId w:val="0"/>
        </w:numPr>
        <w:spacing w:after="0"/>
        <w:ind w:left="709"/>
        <w:rPr>
          <w:rFonts w:ascii="Arial Narrow" w:hAnsi="Arial Narrow" w:cstheme="minorHAnsi"/>
          <w:sz w:val="10"/>
          <w:szCs w:val="10"/>
        </w:rPr>
      </w:pP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>Účel zpracování</w:t>
      </w:r>
    </w:p>
    <w:p w:rsidR="00F51F5F" w:rsidRPr="007D40E8" w:rsidRDefault="00F51F5F" w:rsidP="00F51F5F">
      <w:pPr>
        <w:pStyle w:val="Bodytext3PRK"/>
        <w:spacing w:after="0"/>
        <w:ind w:left="0"/>
        <w:rPr>
          <w:rFonts w:ascii="Arial Narrow" w:hAnsi="Arial Narrow" w:cstheme="minorHAnsi"/>
          <w:sz w:val="10"/>
          <w:szCs w:val="10"/>
        </w:rPr>
      </w:pPr>
      <w:proofErr w:type="gramStart"/>
      <w:r w:rsidRPr="00F231EF">
        <w:rPr>
          <w:rFonts w:ascii="Arial Narrow" w:hAnsi="Arial Narrow" w:cstheme="minorHAnsi"/>
        </w:rPr>
        <w:t>Poskytování  služeb</w:t>
      </w:r>
      <w:proofErr w:type="gramEnd"/>
      <w:r w:rsidRPr="00F231EF">
        <w:rPr>
          <w:rFonts w:ascii="Arial Narrow" w:hAnsi="Arial Narrow" w:cstheme="minorHAnsi"/>
        </w:rPr>
        <w:t xml:space="preserve"> podle smlouvy uzavřené s klientem, resp. plné moci</w:t>
      </w:r>
      <w:r w:rsidR="00F231EF" w:rsidRPr="00F231EF">
        <w:rPr>
          <w:rFonts w:ascii="Arial Narrow" w:hAnsi="Arial Narrow" w:cstheme="minorHAnsi"/>
        </w:rPr>
        <w:t xml:space="preserve"> či objednávky</w:t>
      </w:r>
      <w:r w:rsidRPr="00F231EF">
        <w:rPr>
          <w:rFonts w:ascii="Arial Narrow" w:hAnsi="Arial Narrow" w:cstheme="minorHAnsi"/>
        </w:rPr>
        <w:t xml:space="preserve"> udělené klientem</w:t>
      </w:r>
      <w:r w:rsidR="007D40E8">
        <w:rPr>
          <w:rFonts w:ascii="Arial Narrow" w:hAnsi="Arial Narrow" w:cstheme="minorHAnsi"/>
        </w:rPr>
        <w:t>.</w:t>
      </w:r>
    </w:p>
    <w:p w:rsidR="007D40E8" w:rsidRPr="00F231EF" w:rsidRDefault="007D40E8" w:rsidP="00F51F5F">
      <w:pPr>
        <w:pStyle w:val="Bodytext3PRK"/>
        <w:spacing w:after="0"/>
        <w:ind w:left="0"/>
        <w:rPr>
          <w:rFonts w:ascii="Arial Narrow" w:hAnsi="Arial Narrow" w:cstheme="minorHAnsi"/>
          <w:sz w:val="10"/>
          <w:szCs w:val="10"/>
        </w:rPr>
      </w:pP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>Příjemci osobních údajů</w:t>
      </w:r>
    </w:p>
    <w:p w:rsidR="00F51F5F" w:rsidRDefault="007D40E8" w:rsidP="00F51F5F">
      <w:pPr>
        <w:pStyle w:val="Bodytext3PRK"/>
        <w:numPr>
          <w:ilvl w:val="0"/>
          <w:numId w:val="3"/>
        </w:numPr>
        <w:spacing w:after="0"/>
        <w:ind w:hanging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 w:rsidR="00F51F5F">
        <w:rPr>
          <w:rFonts w:ascii="Arial Narrow" w:hAnsi="Arial Narrow" w:cstheme="minorHAnsi"/>
        </w:rPr>
        <w:t>rgány veřejné moci (např. soudy, správní orgány)</w:t>
      </w:r>
    </w:p>
    <w:p w:rsidR="00F51F5F" w:rsidRDefault="007D40E8" w:rsidP="00F51F5F">
      <w:pPr>
        <w:pStyle w:val="Bodytext3PRK"/>
        <w:numPr>
          <w:ilvl w:val="0"/>
          <w:numId w:val="3"/>
        </w:numPr>
        <w:spacing w:after="0"/>
        <w:ind w:hanging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</w:t>
      </w:r>
      <w:r w:rsidR="00F51F5F">
        <w:rPr>
          <w:rFonts w:ascii="Arial Narrow" w:hAnsi="Arial Narrow" w:cstheme="minorHAnsi"/>
        </w:rPr>
        <w:t>oskytovatelé údržby informačního systému</w:t>
      </w:r>
    </w:p>
    <w:p w:rsidR="00F51F5F" w:rsidRDefault="007D40E8" w:rsidP="00F51F5F">
      <w:pPr>
        <w:pStyle w:val="Bodytext3PRK"/>
        <w:numPr>
          <w:ilvl w:val="0"/>
          <w:numId w:val="3"/>
        </w:numPr>
        <w:spacing w:after="0"/>
        <w:ind w:hanging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</w:t>
      </w:r>
      <w:r w:rsidR="00F51F5F">
        <w:rPr>
          <w:rFonts w:ascii="Arial Narrow" w:hAnsi="Arial Narrow" w:cstheme="minorHAnsi"/>
        </w:rPr>
        <w:t>alší příjemci dle potřeb a pokynů klienta</w:t>
      </w:r>
    </w:p>
    <w:p w:rsidR="00F51F5F" w:rsidRDefault="00F51F5F" w:rsidP="00F51F5F">
      <w:pPr>
        <w:pStyle w:val="Bodytext3PRK"/>
        <w:numPr>
          <w:ilvl w:val="0"/>
          <w:numId w:val="0"/>
        </w:numPr>
        <w:spacing w:after="0"/>
        <w:ind w:left="720"/>
        <w:rPr>
          <w:rFonts w:ascii="Arial Narrow" w:hAnsi="Arial Narrow" w:cstheme="minorHAnsi"/>
          <w:sz w:val="10"/>
          <w:szCs w:val="10"/>
        </w:rPr>
      </w:pP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>Doba zpracování osobních údajů</w:t>
      </w: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Osobní údaje budou zpracovávány po dobu platnosti výše zmíněné smlouvy a po jejím skončení s nimi bude naloženo dle platné právní úpravy, zejm</w:t>
      </w:r>
      <w:r w:rsidR="00025C00">
        <w:rPr>
          <w:rFonts w:ascii="Arial Narrow" w:hAnsi="Arial Narrow" w:cstheme="minorHAnsi"/>
        </w:rPr>
        <w:t>éna</w:t>
      </w:r>
      <w:r>
        <w:rPr>
          <w:rFonts w:ascii="Arial Narrow" w:hAnsi="Arial Narrow" w:cstheme="minorHAnsi"/>
        </w:rPr>
        <w:t xml:space="preserve">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  <w:sz w:val="10"/>
          <w:szCs w:val="10"/>
        </w:rPr>
      </w:pP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>Práva klienta</w:t>
      </w: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Právo na přístup</w:t>
      </w:r>
      <w:r>
        <w:rPr>
          <w:rFonts w:ascii="Arial Narrow" w:hAnsi="Arial Narrow" w:cstheme="minorHAnsi"/>
        </w:rPr>
        <w:t xml:space="preserve"> k osobním údajům znamená, že klient má právo od správce – </w:t>
      </w:r>
      <w:r w:rsidR="00025C00">
        <w:rPr>
          <w:rFonts w:ascii="Arial Narrow" w:hAnsi="Arial Narrow" w:cstheme="minorHAnsi"/>
        </w:rPr>
        <w:t>realitní kanceláře</w:t>
      </w:r>
      <w:r>
        <w:rPr>
          <w:rFonts w:ascii="Arial Narrow" w:hAnsi="Arial Narrow" w:cstheme="minorHAnsi"/>
        </w:rPr>
        <w:t xml:space="preserve"> získat informace o tom, zda zpracovává jeho osobní údaje, a pokud ano, o jaké údaje se jedná a jakým způsobem jsou zpracovávány. Klient má také </w:t>
      </w:r>
      <w:r>
        <w:rPr>
          <w:rFonts w:ascii="Arial Narrow" w:hAnsi="Arial Narrow" w:cstheme="minorHAnsi"/>
          <w:b/>
        </w:rPr>
        <w:t>právo, aby</w:t>
      </w:r>
      <w:r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  <w:b/>
        </w:rPr>
        <w:t>správce-</w:t>
      </w:r>
      <w:r w:rsidR="00025C00">
        <w:rPr>
          <w:rFonts w:ascii="Arial Narrow" w:hAnsi="Arial Narrow" w:cstheme="minorHAnsi"/>
          <w:b/>
        </w:rPr>
        <w:t>realitní kancelář</w:t>
      </w:r>
      <w:r>
        <w:rPr>
          <w:rFonts w:ascii="Arial Narrow" w:hAnsi="Arial Narrow" w:cstheme="minorHAnsi"/>
        </w:rPr>
        <w:t xml:space="preserve"> bez zbytečného odkladu </w:t>
      </w:r>
      <w:r>
        <w:rPr>
          <w:rFonts w:ascii="Arial Narrow" w:hAnsi="Arial Narrow" w:cstheme="minorHAnsi"/>
          <w:b/>
        </w:rPr>
        <w:t>opravil na jeho žádost nepřesné osobní údaje</w:t>
      </w:r>
      <w:r>
        <w:rPr>
          <w:rFonts w:ascii="Arial Narrow" w:hAnsi="Arial Narrow" w:cstheme="minorHAnsi"/>
        </w:rPr>
        <w:t xml:space="preserve">, které se ho týkají. </w:t>
      </w:r>
      <w:r>
        <w:rPr>
          <w:rFonts w:ascii="Arial Narrow" w:hAnsi="Arial Narrow" w:cstheme="minorHAnsi"/>
          <w:b/>
        </w:rPr>
        <w:t>Neúplné osobní údaje má klient právo kdykoli doplnit</w:t>
      </w:r>
      <w:r>
        <w:rPr>
          <w:rFonts w:ascii="Arial Narrow" w:hAnsi="Arial Narrow" w:cstheme="minorHAnsi"/>
        </w:rPr>
        <w:t>.</w:t>
      </w: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  <w:sz w:val="10"/>
          <w:szCs w:val="10"/>
        </w:rPr>
      </w:pP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Právo na výmaz</w:t>
      </w:r>
      <w:r>
        <w:rPr>
          <w:rFonts w:ascii="Arial Narrow" w:hAnsi="Arial Narrow" w:cstheme="minorHAnsi"/>
        </w:rPr>
        <w:t xml:space="preserve"> osobních údajů představuje jinými slovy vyjádřenou povinnost správce – </w:t>
      </w:r>
      <w:r w:rsidR="00025C00">
        <w:rPr>
          <w:rFonts w:ascii="Arial Narrow" w:hAnsi="Arial Narrow" w:cstheme="minorHAnsi"/>
        </w:rPr>
        <w:t>realitní kanceláře</w:t>
      </w:r>
      <w:r>
        <w:rPr>
          <w:rFonts w:ascii="Arial Narrow" w:hAnsi="Arial Narrow" w:cstheme="minorHAnsi"/>
        </w:rPr>
        <w:t xml:space="preserve"> zlikvidovat osobní údaje, které o klientovi zpracovává, pokud jsou splněny určité podmínky a klient o to požádá.</w:t>
      </w:r>
    </w:p>
    <w:p w:rsidR="00F51F5F" w:rsidRDefault="00F51F5F" w:rsidP="00F51F5F">
      <w:pPr>
        <w:pStyle w:val="Odstavecseseznamem"/>
        <w:rPr>
          <w:rFonts w:ascii="Arial Narrow" w:hAnsi="Arial Narrow" w:cstheme="minorHAnsi"/>
          <w:sz w:val="10"/>
          <w:szCs w:val="10"/>
        </w:rPr>
      </w:pP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Klient má </w:t>
      </w:r>
      <w:r>
        <w:rPr>
          <w:rFonts w:ascii="Arial Narrow" w:hAnsi="Arial Narrow" w:cstheme="minorHAnsi"/>
          <w:b/>
        </w:rPr>
        <w:t xml:space="preserve">právo, aby </w:t>
      </w:r>
      <w:proofErr w:type="gramStart"/>
      <w:r>
        <w:rPr>
          <w:rFonts w:ascii="Arial Narrow" w:hAnsi="Arial Narrow" w:cstheme="minorHAnsi"/>
          <w:b/>
        </w:rPr>
        <w:t>správce</w:t>
      </w:r>
      <w:r>
        <w:rPr>
          <w:rFonts w:ascii="Arial Narrow" w:hAnsi="Arial Narrow" w:cstheme="minorHAnsi"/>
        </w:rPr>
        <w:t xml:space="preserve">  v</w:t>
      </w:r>
      <w:proofErr w:type="gramEnd"/>
      <w:r>
        <w:rPr>
          <w:rFonts w:ascii="Arial Narrow" w:hAnsi="Arial Narrow" w:cstheme="minorHAnsi"/>
        </w:rPr>
        <w:t xml:space="preserve"> určitých případech </w:t>
      </w:r>
      <w:r>
        <w:rPr>
          <w:rFonts w:ascii="Arial Narrow" w:hAnsi="Arial Narrow" w:cstheme="minorHAnsi"/>
          <w:b/>
        </w:rPr>
        <w:t>omezil zpracování</w:t>
      </w:r>
      <w:r>
        <w:rPr>
          <w:rFonts w:ascii="Arial Narrow" w:hAnsi="Arial Narrow" w:cstheme="minorHAnsi"/>
        </w:rPr>
        <w:t xml:space="preserve"> jeho osobních údajů. Proti zpracování, které je založeno na oprávněných zájmech správce – </w:t>
      </w:r>
      <w:r w:rsidR="00025C00">
        <w:rPr>
          <w:rFonts w:ascii="Arial Narrow" w:hAnsi="Arial Narrow" w:cstheme="minorHAnsi"/>
        </w:rPr>
        <w:t>realitní kanceláře</w:t>
      </w:r>
      <w:r>
        <w:rPr>
          <w:rFonts w:ascii="Arial Narrow" w:hAnsi="Arial Narrow" w:cstheme="minorHAnsi"/>
        </w:rPr>
        <w:t xml:space="preserve">, třetí strany nebo je nezbytné pro splnění úkolu prováděného ve veřejném zájmu nebo při výkonu veřejné moci, má klient </w:t>
      </w:r>
      <w:r>
        <w:rPr>
          <w:rFonts w:ascii="Arial Narrow" w:hAnsi="Arial Narrow" w:cstheme="minorHAnsi"/>
          <w:b/>
        </w:rPr>
        <w:t>právo</w:t>
      </w:r>
      <w:r>
        <w:rPr>
          <w:rFonts w:ascii="Arial Narrow" w:hAnsi="Arial Narrow" w:cstheme="minorHAnsi"/>
        </w:rPr>
        <w:t xml:space="preserve"> kdykoli </w:t>
      </w:r>
      <w:r>
        <w:rPr>
          <w:rFonts w:ascii="Arial Narrow" w:hAnsi="Arial Narrow" w:cstheme="minorHAnsi"/>
          <w:b/>
        </w:rPr>
        <w:t>vznést námitku</w:t>
      </w:r>
      <w:r>
        <w:rPr>
          <w:rFonts w:ascii="Arial Narrow" w:hAnsi="Arial Narrow" w:cstheme="minorHAnsi"/>
        </w:rPr>
        <w:t>.</w:t>
      </w:r>
    </w:p>
    <w:p w:rsidR="00F51F5F" w:rsidRDefault="00F51F5F" w:rsidP="00F51F5F">
      <w:pPr>
        <w:pStyle w:val="Odstavecseseznamem"/>
        <w:rPr>
          <w:rFonts w:ascii="Arial Narrow" w:hAnsi="Arial Narrow" w:cstheme="minorHAnsi"/>
          <w:sz w:val="10"/>
          <w:szCs w:val="10"/>
        </w:rPr>
      </w:pP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Právo na přenositelnost</w:t>
      </w:r>
      <w:r>
        <w:rPr>
          <w:rFonts w:ascii="Arial Narrow" w:hAnsi="Arial Narrow" w:cstheme="minorHAnsi"/>
        </w:rPr>
        <w:t xml:space="preserve"> údajů dává klientovi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:rsidR="00F51F5F" w:rsidRDefault="00F51F5F" w:rsidP="00F51F5F">
      <w:pPr>
        <w:pStyle w:val="Odstavecseseznamem"/>
        <w:rPr>
          <w:rFonts w:ascii="Arial Narrow" w:hAnsi="Arial Narrow" w:cstheme="minorHAnsi"/>
          <w:sz w:val="10"/>
          <w:szCs w:val="10"/>
        </w:rPr>
      </w:pP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Právo kdykoli odvolat souhlas se zpracováním osobních údajů se neuplatní, jelikož osobní údaje klienta jsou zpracovávány z důvodu plnění smlouvy uzavřené s klientem, nikoli na základě souhlasu se zpracováním.</w:t>
      </w:r>
    </w:p>
    <w:p w:rsidR="00F51F5F" w:rsidRDefault="00F51F5F" w:rsidP="00F51F5F">
      <w:pPr>
        <w:pStyle w:val="Odstavecseseznamem"/>
        <w:rPr>
          <w:rFonts w:ascii="Arial Narrow" w:hAnsi="Arial Narrow" w:cstheme="minorHAnsi"/>
          <w:sz w:val="10"/>
          <w:szCs w:val="10"/>
        </w:rPr>
      </w:pP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V případě, že bude klient jakkoli nespokojen se zpracováním svých osobních údajů prováděné správcem –</w:t>
      </w:r>
      <w:r w:rsidR="00025C00">
        <w:rPr>
          <w:rFonts w:ascii="Arial Narrow" w:hAnsi="Arial Narrow" w:cstheme="minorHAnsi"/>
        </w:rPr>
        <w:t xml:space="preserve"> realitní kanceláří </w:t>
      </w:r>
      <w:r>
        <w:rPr>
          <w:rFonts w:ascii="Arial Narrow" w:hAnsi="Arial Narrow" w:cstheme="minorHAnsi"/>
        </w:rPr>
        <w:t xml:space="preserve">může podat stížnost přímo jemu, nebo </w:t>
      </w:r>
      <w:r>
        <w:rPr>
          <w:rFonts w:ascii="Arial Narrow" w:hAnsi="Arial Narrow" w:cstheme="minorHAnsi"/>
          <w:b/>
        </w:rPr>
        <w:t>se obrátit na Úřad pro ochranu osobních údajů.</w:t>
      </w:r>
    </w:p>
    <w:p w:rsidR="00F51F5F" w:rsidRDefault="00F51F5F" w:rsidP="00F51F5F">
      <w:pPr>
        <w:pStyle w:val="Odstavecseseznamem"/>
        <w:rPr>
          <w:rFonts w:ascii="Arial Narrow" w:hAnsi="Arial Narrow" w:cstheme="minorHAnsi"/>
          <w:sz w:val="10"/>
          <w:szCs w:val="10"/>
        </w:rPr>
      </w:pPr>
    </w:p>
    <w:p w:rsidR="00F51F5F" w:rsidRDefault="00F51F5F" w:rsidP="00F51F5F">
      <w:pPr>
        <w:pStyle w:val="Bodytext3PRK"/>
        <w:spacing w:after="0"/>
        <w:ind w:left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Více informací o právech klienta je k dispozici na internetových stránkách Úřadu pro ochranu osobních údajů. (</w:t>
      </w:r>
      <w:hyperlink r:id="rId5" w:history="1">
        <w:r>
          <w:rPr>
            <w:rStyle w:val="Hypertextovodkaz"/>
            <w:rFonts w:ascii="Arial Narrow" w:hAnsi="Arial Narrow" w:cstheme="minorHAnsi"/>
            <w:specVanish w:val="0"/>
          </w:rPr>
          <w:t>https://www.uoou.cz/6-prava-subjektu-udaj/d-27276</w:t>
        </w:r>
      </w:hyperlink>
      <w:r>
        <w:rPr>
          <w:rFonts w:ascii="Arial Narrow" w:hAnsi="Arial Narrow" w:cstheme="minorHAnsi"/>
        </w:rPr>
        <w:t>)</w:t>
      </w:r>
    </w:p>
    <w:sectPr w:rsidR="00F5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5F"/>
    <w:rsid w:val="00025C00"/>
    <w:rsid w:val="00180D1D"/>
    <w:rsid w:val="001929AC"/>
    <w:rsid w:val="0022532D"/>
    <w:rsid w:val="002564FC"/>
    <w:rsid w:val="00281B33"/>
    <w:rsid w:val="002F2EB7"/>
    <w:rsid w:val="004366E4"/>
    <w:rsid w:val="00457A74"/>
    <w:rsid w:val="005B0D9A"/>
    <w:rsid w:val="007D40E8"/>
    <w:rsid w:val="009B4853"/>
    <w:rsid w:val="009B74E0"/>
    <w:rsid w:val="00A917E7"/>
    <w:rsid w:val="00B44971"/>
    <w:rsid w:val="00B63FCA"/>
    <w:rsid w:val="00C84C36"/>
    <w:rsid w:val="00CD16B7"/>
    <w:rsid w:val="00E35DE0"/>
    <w:rsid w:val="00F231EF"/>
    <w:rsid w:val="00F51F5F"/>
    <w:rsid w:val="00F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6245"/>
  <w15:chartTrackingRefBased/>
  <w15:docId w15:val="{30FC593A-3704-4235-9179-55D2EF2E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1F5F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51F5F"/>
    <w:rPr>
      <w:caps w:val="0"/>
      <w:smallCaps w:val="0"/>
      <w:vanish w:val="0"/>
      <w:webHidden w:val="0"/>
      <w:color w:val="0563C1" w:themeColor="hyperlink"/>
      <w:u w:val="single"/>
      <w:vertAlign w:val="baseline"/>
      <w:specVanish w:val="0"/>
    </w:rPr>
  </w:style>
  <w:style w:type="paragraph" w:styleId="Normlnweb">
    <w:name w:val="Normal (Web)"/>
    <w:basedOn w:val="Normln"/>
    <w:uiPriority w:val="99"/>
    <w:unhideWhenUsed/>
    <w:rsid w:val="00F51F5F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51F5F"/>
    <w:pPr>
      <w:ind w:left="720"/>
      <w:contextualSpacing/>
    </w:pPr>
  </w:style>
  <w:style w:type="paragraph" w:customStyle="1" w:styleId="Bodytext5PRK">
    <w:name w:val="Body text 5 PRK"/>
    <w:basedOn w:val="Normln"/>
    <w:uiPriority w:val="6"/>
    <w:rsid w:val="00F51F5F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51F5F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F51F5F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F51F5F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F51F5F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C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C0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457A7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57A7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oou.cz/6-prava-subjektu-udaj/d-27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2018-12-14T16:29:00Z</cp:lastPrinted>
  <dcterms:created xsi:type="dcterms:W3CDTF">2018-05-16T07:43:00Z</dcterms:created>
  <dcterms:modified xsi:type="dcterms:W3CDTF">2018-12-16T16:07:00Z</dcterms:modified>
</cp:coreProperties>
</file>